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EAE" w:rsidRPr="002045B8" w:rsidRDefault="004C0EAE" w:rsidP="002045B8">
      <w:pPr>
        <w:jc w:val="both"/>
        <w:rPr>
          <w:rFonts w:cs="Calibri"/>
          <w:sz w:val="26"/>
          <w:szCs w:val="26"/>
          <w:lang w:val="en-US"/>
        </w:rPr>
      </w:pPr>
    </w:p>
    <w:p w:rsidR="00C044CF" w:rsidRPr="002045B8" w:rsidRDefault="00690A08" w:rsidP="002045B8">
      <w:pPr>
        <w:jc w:val="both"/>
        <w:rPr>
          <w:rFonts w:cs="Calibri"/>
          <w:sz w:val="26"/>
          <w:szCs w:val="26"/>
        </w:rPr>
      </w:pPr>
      <w:r>
        <w:rPr>
          <w:rFonts w:cs="Calibri"/>
          <w:noProof/>
          <w:sz w:val="26"/>
          <w:szCs w:val="26"/>
          <w:lang w:eastAsia="el-GR"/>
        </w:rPr>
        <w:drawing>
          <wp:inline distT="0" distB="0" distL="0" distR="0">
            <wp:extent cx="1990090" cy="914400"/>
            <wp:effectExtent l="19050" t="0" r="0" b="0"/>
            <wp:docPr id="1" name="Εικόνα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7BD" w:rsidRPr="002045B8" w:rsidRDefault="006907BD" w:rsidP="002045B8">
      <w:pPr>
        <w:spacing w:after="0"/>
        <w:contextualSpacing/>
        <w:jc w:val="both"/>
        <w:rPr>
          <w:rFonts w:cs="Calibri"/>
          <w:sz w:val="26"/>
          <w:szCs w:val="26"/>
        </w:rPr>
      </w:pPr>
      <w:r w:rsidRPr="002045B8">
        <w:rPr>
          <w:rFonts w:cs="Calibri"/>
          <w:b/>
          <w:bCs/>
          <w:sz w:val="26"/>
          <w:szCs w:val="26"/>
        </w:rPr>
        <w:t>Δ/νση:</w:t>
      </w:r>
      <w:r w:rsidRPr="002045B8">
        <w:rPr>
          <w:rFonts w:cs="Calibri"/>
          <w:sz w:val="26"/>
          <w:szCs w:val="26"/>
        </w:rPr>
        <w:t xml:space="preserve">  Πατρόκλου 15, 412 22 Λάρισα</w:t>
      </w:r>
      <w:r w:rsidR="002045B8">
        <w:rPr>
          <w:rFonts w:cs="Calibri"/>
          <w:sz w:val="26"/>
          <w:szCs w:val="26"/>
        </w:rPr>
        <w:tab/>
      </w:r>
      <w:r w:rsidR="002045B8">
        <w:rPr>
          <w:rFonts w:cs="Calibri"/>
          <w:sz w:val="26"/>
          <w:szCs w:val="26"/>
        </w:rPr>
        <w:tab/>
      </w:r>
      <w:r w:rsidR="00C27890" w:rsidRPr="002045B8">
        <w:rPr>
          <w:rFonts w:cs="Calibri"/>
          <w:sz w:val="26"/>
          <w:szCs w:val="26"/>
        </w:rPr>
        <w:t xml:space="preserve">Λάρισα </w:t>
      </w:r>
      <w:r w:rsidR="00C32594" w:rsidRPr="002045B8">
        <w:rPr>
          <w:rFonts w:cs="Calibri"/>
          <w:sz w:val="26"/>
          <w:szCs w:val="26"/>
        </w:rPr>
        <w:t xml:space="preserve"> </w:t>
      </w:r>
      <w:r w:rsidR="00B754B7">
        <w:rPr>
          <w:rFonts w:cs="Calibri"/>
          <w:sz w:val="26"/>
          <w:szCs w:val="26"/>
        </w:rPr>
        <w:t>20</w:t>
      </w:r>
      <w:r w:rsidR="00DB033C" w:rsidRPr="002045B8">
        <w:rPr>
          <w:rFonts w:cs="Calibri"/>
          <w:sz w:val="26"/>
          <w:szCs w:val="26"/>
        </w:rPr>
        <w:t xml:space="preserve"> </w:t>
      </w:r>
      <w:r w:rsidR="00B754B7">
        <w:rPr>
          <w:rFonts w:cs="Calibri"/>
          <w:sz w:val="26"/>
          <w:szCs w:val="26"/>
        </w:rPr>
        <w:t>Απριλ</w:t>
      </w:r>
      <w:r w:rsidR="00FA22AD" w:rsidRPr="002045B8">
        <w:rPr>
          <w:rFonts w:cs="Calibri"/>
          <w:sz w:val="26"/>
          <w:szCs w:val="26"/>
        </w:rPr>
        <w:t>ίου</w:t>
      </w:r>
      <w:r w:rsidR="00DB033C" w:rsidRPr="002045B8">
        <w:rPr>
          <w:rFonts w:cs="Calibri"/>
          <w:sz w:val="26"/>
          <w:szCs w:val="26"/>
        </w:rPr>
        <w:t xml:space="preserve"> 2022</w:t>
      </w:r>
      <w:r w:rsidR="00C27890" w:rsidRPr="002045B8">
        <w:rPr>
          <w:rFonts w:cs="Calibri"/>
          <w:sz w:val="26"/>
          <w:szCs w:val="26"/>
        </w:rPr>
        <w:t xml:space="preserve"> </w:t>
      </w:r>
    </w:p>
    <w:p w:rsidR="006907BD" w:rsidRPr="002045B8" w:rsidRDefault="006907BD" w:rsidP="002045B8">
      <w:pPr>
        <w:spacing w:after="0"/>
        <w:contextualSpacing/>
        <w:jc w:val="both"/>
        <w:rPr>
          <w:rFonts w:cs="Calibri"/>
          <w:sz w:val="26"/>
          <w:szCs w:val="26"/>
        </w:rPr>
      </w:pPr>
      <w:r w:rsidRPr="002045B8">
        <w:rPr>
          <w:rFonts w:cs="Calibri"/>
          <w:b/>
          <w:bCs/>
          <w:sz w:val="26"/>
          <w:szCs w:val="26"/>
        </w:rPr>
        <w:t>Τηλ.:</w:t>
      </w:r>
      <w:r w:rsidRPr="002045B8">
        <w:rPr>
          <w:rFonts w:cs="Calibri"/>
          <w:sz w:val="26"/>
          <w:szCs w:val="26"/>
        </w:rPr>
        <w:t xml:space="preserve">     2410 258261, 2410 258831</w:t>
      </w:r>
    </w:p>
    <w:p w:rsidR="006907BD" w:rsidRPr="002045B8" w:rsidRDefault="006907BD" w:rsidP="002045B8">
      <w:pPr>
        <w:spacing w:after="0"/>
        <w:contextualSpacing/>
        <w:jc w:val="both"/>
        <w:rPr>
          <w:rFonts w:cs="Calibri"/>
          <w:sz w:val="26"/>
          <w:szCs w:val="26"/>
        </w:rPr>
      </w:pPr>
      <w:r w:rsidRPr="002045B8">
        <w:rPr>
          <w:rFonts w:cs="Calibri"/>
          <w:b/>
          <w:bCs/>
          <w:sz w:val="26"/>
          <w:szCs w:val="26"/>
        </w:rPr>
        <w:t>Ε</w:t>
      </w:r>
      <w:r w:rsidRPr="002045B8">
        <w:rPr>
          <w:rFonts w:cs="Calibri"/>
          <w:b/>
          <w:bCs/>
          <w:sz w:val="26"/>
          <w:szCs w:val="26"/>
          <w:lang w:val="en-US"/>
        </w:rPr>
        <w:t>mail</w:t>
      </w:r>
      <w:r w:rsidRPr="002045B8">
        <w:rPr>
          <w:rFonts w:cs="Calibri"/>
          <w:b/>
          <w:bCs/>
          <w:sz w:val="26"/>
          <w:szCs w:val="26"/>
        </w:rPr>
        <w:t>:</w:t>
      </w:r>
      <w:r w:rsidRPr="002045B8">
        <w:rPr>
          <w:rFonts w:cs="Calibri"/>
          <w:sz w:val="26"/>
          <w:szCs w:val="26"/>
        </w:rPr>
        <w:t xml:space="preserve">   </w:t>
      </w:r>
      <w:hyperlink r:id="rId9" w:history="1">
        <w:r w:rsidRPr="002045B8">
          <w:rPr>
            <w:rStyle w:val="-"/>
            <w:rFonts w:cs="Calibri"/>
            <w:sz w:val="26"/>
            <w:szCs w:val="26"/>
            <w:lang w:val="en-US"/>
          </w:rPr>
          <w:t>info</w:t>
        </w:r>
        <w:r w:rsidRPr="002045B8">
          <w:rPr>
            <w:rStyle w:val="-"/>
            <w:rFonts w:cs="Calibri"/>
            <w:sz w:val="26"/>
            <w:szCs w:val="26"/>
          </w:rPr>
          <w:t>@</w:t>
        </w:r>
        <w:r w:rsidRPr="002045B8">
          <w:rPr>
            <w:rStyle w:val="-"/>
            <w:rFonts w:cs="Calibri"/>
            <w:sz w:val="26"/>
            <w:szCs w:val="26"/>
            <w:lang w:val="en-US"/>
          </w:rPr>
          <w:t>edeya</w:t>
        </w:r>
        <w:r w:rsidRPr="002045B8">
          <w:rPr>
            <w:rStyle w:val="-"/>
            <w:rFonts w:cs="Calibri"/>
            <w:sz w:val="26"/>
            <w:szCs w:val="26"/>
          </w:rPr>
          <w:t>.</w:t>
        </w:r>
        <w:r w:rsidRPr="002045B8">
          <w:rPr>
            <w:rStyle w:val="-"/>
            <w:rFonts w:cs="Calibri"/>
            <w:sz w:val="26"/>
            <w:szCs w:val="26"/>
            <w:lang w:val="en-US"/>
          </w:rPr>
          <w:t>gr</w:t>
        </w:r>
      </w:hyperlink>
    </w:p>
    <w:p w:rsidR="00207F04" w:rsidRPr="002045B8" w:rsidRDefault="00207F04" w:rsidP="002045B8">
      <w:pPr>
        <w:spacing w:after="0"/>
        <w:contextualSpacing/>
        <w:jc w:val="both"/>
        <w:rPr>
          <w:rFonts w:cs="Calibri"/>
          <w:sz w:val="26"/>
          <w:szCs w:val="26"/>
        </w:rPr>
      </w:pPr>
      <w:r w:rsidRPr="002045B8">
        <w:rPr>
          <w:rFonts w:cs="Calibri"/>
          <w:b/>
          <w:sz w:val="26"/>
          <w:szCs w:val="26"/>
          <w:lang w:val="en-US"/>
        </w:rPr>
        <w:t>Web</w:t>
      </w:r>
      <w:r w:rsidRPr="002045B8">
        <w:rPr>
          <w:rFonts w:cs="Calibri"/>
          <w:b/>
          <w:sz w:val="26"/>
          <w:szCs w:val="26"/>
        </w:rPr>
        <w:t>:</w:t>
      </w:r>
      <w:r w:rsidRPr="002045B8">
        <w:rPr>
          <w:rFonts w:cs="Calibri"/>
          <w:sz w:val="26"/>
          <w:szCs w:val="26"/>
        </w:rPr>
        <w:t xml:space="preserve">     </w:t>
      </w:r>
      <w:hyperlink r:id="rId10" w:history="1">
        <w:r w:rsidR="00C27890" w:rsidRPr="002045B8">
          <w:rPr>
            <w:rStyle w:val="-"/>
            <w:rFonts w:cs="Calibri"/>
            <w:sz w:val="26"/>
            <w:szCs w:val="26"/>
            <w:lang w:val="en-US"/>
          </w:rPr>
          <w:t>www</w:t>
        </w:r>
        <w:r w:rsidR="00C27890" w:rsidRPr="002045B8">
          <w:rPr>
            <w:rStyle w:val="-"/>
            <w:rFonts w:cs="Calibri"/>
            <w:sz w:val="26"/>
            <w:szCs w:val="26"/>
          </w:rPr>
          <w:t>.</w:t>
        </w:r>
        <w:r w:rsidR="00C27890" w:rsidRPr="002045B8">
          <w:rPr>
            <w:rStyle w:val="-"/>
            <w:rFonts w:cs="Calibri"/>
            <w:sz w:val="26"/>
            <w:szCs w:val="26"/>
            <w:lang w:val="en-US"/>
          </w:rPr>
          <w:t>edeya</w:t>
        </w:r>
        <w:r w:rsidR="00C27890" w:rsidRPr="002045B8">
          <w:rPr>
            <w:rStyle w:val="-"/>
            <w:rFonts w:cs="Calibri"/>
            <w:sz w:val="26"/>
            <w:szCs w:val="26"/>
          </w:rPr>
          <w:t>.</w:t>
        </w:r>
        <w:r w:rsidR="00C27890" w:rsidRPr="002045B8">
          <w:rPr>
            <w:rStyle w:val="-"/>
            <w:rFonts w:cs="Calibri"/>
            <w:sz w:val="26"/>
            <w:szCs w:val="26"/>
            <w:lang w:val="en-US"/>
          </w:rPr>
          <w:t>gr</w:t>
        </w:r>
      </w:hyperlink>
      <w:r w:rsidR="00C27890" w:rsidRPr="002045B8">
        <w:rPr>
          <w:rFonts w:cs="Calibri"/>
          <w:sz w:val="26"/>
          <w:szCs w:val="26"/>
        </w:rPr>
        <w:tab/>
      </w:r>
      <w:r w:rsidR="00C27890" w:rsidRPr="002045B8">
        <w:rPr>
          <w:rFonts w:cs="Calibri"/>
          <w:sz w:val="26"/>
          <w:szCs w:val="26"/>
        </w:rPr>
        <w:tab/>
      </w:r>
      <w:r w:rsidR="00C27890" w:rsidRPr="002045B8">
        <w:rPr>
          <w:rFonts w:cs="Calibri"/>
          <w:sz w:val="26"/>
          <w:szCs w:val="26"/>
        </w:rPr>
        <w:tab/>
      </w:r>
      <w:r w:rsidR="00C27890" w:rsidRPr="002045B8">
        <w:rPr>
          <w:rFonts w:cs="Calibri"/>
          <w:sz w:val="26"/>
          <w:szCs w:val="26"/>
        </w:rPr>
        <w:tab/>
      </w:r>
      <w:r w:rsidR="00C27890" w:rsidRPr="002045B8">
        <w:rPr>
          <w:rFonts w:cs="Calibri"/>
          <w:sz w:val="26"/>
          <w:szCs w:val="26"/>
        </w:rPr>
        <w:tab/>
      </w:r>
      <w:r w:rsidR="00C27890" w:rsidRPr="002045B8">
        <w:rPr>
          <w:rFonts w:cs="Calibri"/>
          <w:sz w:val="26"/>
          <w:szCs w:val="26"/>
        </w:rPr>
        <w:tab/>
        <w:t xml:space="preserve"> </w:t>
      </w:r>
    </w:p>
    <w:p w:rsidR="007B0C69" w:rsidRPr="002045B8" w:rsidRDefault="007B0C69" w:rsidP="002045B8">
      <w:pPr>
        <w:spacing w:after="0"/>
        <w:contextualSpacing/>
        <w:jc w:val="both"/>
        <w:rPr>
          <w:rFonts w:cs="Calibri"/>
          <w:sz w:val="26"/>
          <w:szCs w:val="26"/>
        </w:rPr>
      </w:pPr>
    </w:p>
    <w:p w:rsidR="007B0C69" w:rsidRPr="009B3720" w:rsidRDefault="007B0C69" w:rsidP="002045B8">
      <w:pPr>
        <w:keepNext/>
        <w:widowControl w:val="0"/>
        <w:spacing w:after="0"/>
        <w:jc w:val="both"/>
        <w:outlineLvl w:val="1"/>
        <w:rPr>
          <w:rFonts w:eastAsia="Times New Roman"/>
          <w:b/>
          <w:sz w:val="28"/>
          <w:szCs w:val="28"/>
          <w:lang w:eastAsia="el-GR"/>
        </w:rPr>
      </w:pPr>
      <w:r w:rsidRPr="002045B8">
        <w:rPr>
          <w:rFonts w:eastAsia="Times New Roman"/>
          <w:b/>
          <w:sz w:val="26"/>
          <w:szCs w:val="26"/>
          <w:lang w:eastAsia="el-GR"/>
        </w:rPr>
        <w:t xml:space="preserve">                                                      </w:t>
      </w:r>
      <w:r w:rsidR="00EC5C35" w:rsidRPr="009B3720">
        <w:rPr>
          <w:rFonts w:eastAsia="Times New Roman"/>
          <w:b/>
          <w:sz w:val="28"/>
          <w:szCs w:val="28"/>
          <w:lang w:eastAsia="el-GR"/>
        </w:rPr>
        <w:t>ΑΝΑΚΟΙΝΩΣΗ</w:t>
      </w:r>
    </w:p>
    <w:p w:rsidR="007B0C69" w:rsidRPr="002045B8" w:rsidRDefault="007B0C69" w:rsidP="002045B8">
      <w:pPr>
        <w:widowControl w:val="0"/>
        <w:spacing w:after="0"/>
        <w:jc w:val="both"/>
        <w:rPr>
          <w:rFonts w:eastAsia="Times New Roman"/>
          <w:sz w:val="26"/>
          <w:szCs w:val="26"/>
          <w:lang w:eastAsia="el-GR"/>
        </w:rPr>
      </w:pPr>
    </w:p>
    <w:p w:rsidR="008F47D1" w:rsidRDefault="007B0C69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  <w:r w:rsidRPr="002045B8">
        <w:rPr>
          <w:rFonts w:eastAsia="Times New Roman"/>
          <w:sz w:val="26"/>
          <w:szCs w:val="26"/>
          <w:lang w:eastAsia="el-GR"/>
        </w:rPr>
        <w:t xml:space="preserve">Το Δ.Σ. της Ένωσης Δημοτικών Επιχειρήσεων Ύδρευσης - Αποχέτευσης (Ε.Δ.Ε.Υ.Α.) </w:t>
      </w:r>
      <w:r w:rsidR="00EA236E" w:rsidRPr="002045B8">
        <w:rPr>
          <w:rFonts w:eastAsia="Times New Roman"/>
          <w:sz w:val="26"/>
          <w:szCs w:val="26"/>
          <w:lang w:eastAsia="el-GR"/>
        </w:rPr>
        <w:t xml:space="preserve">που </w:t>
      </w:r>
      <w:r w:rsidRPr="002045B8">
        <w:rPr>
          <w:rFonts w:eastAsia="Times New Roman"/>
          <w:sz w:val="26"/>
          <w:szCs w:val="26"/>
          <w:lang w:eastAsia="el-GR"/>
        </w:rPr>
        <w:t xml:space="preserve">συνεδρίασε </w:t>
      </w:r>
      <w:r w:rsidR="009F4339">
        <w:rPr>
          <w:rFonts w:eastAsia="Times New Roman"/>
          <w:sz w:val="26"/>
          <w:szCs w:val="26"/>
          <w:lang w:eastAsia="el-GR"/>
        </w:rPr>
        <w:t xml:space="preserve">σήμερα </w:t>
      </w:r>
      <w:r w:rsidR="00B754B7">
        <w:rPr>
          <w:rFonts w:eastAsia="Times New Roman"/>
          <w:sz w:val="26"/>
          <w:szCs w:val="26"/>
          <w:lang w:eastAsia="el-GR"/>
        </w:rPr>
        <w:t>με τηλεδιάσκεψη εκτάκτως</w:t>
      </w:r>
      <w:r w:rsidR="009F4339">
        <w:rPr>
          <w:rFonts w:eastAsia="Times New Roman"/>
          <w:sz w:val="26"/>
          <w:szCs w:val="26"/>
          <w:lang w:eastAsia="el-GR"/>
        </w:rPr>
        <w:t>,</w:t>
      </w:r>
      <w:r w:rsidR="00B754B7">
        <w:rPr>
          <w:rFonts w:eastAsia="Times New Roman"/>
          <w:sz w:val="26"/>
          <w:szCs w:val="26"/>
          <w:lang w:eastAsia="el-GR"/>
        </w:rPr>
        <w:t xml:space="preserve"> και λόγω της μεγάλης οικονομικής πίεσης που ασκείται στις Δ.Ε.Υ.Α. από την μη διαχειρίσιμη πλέον αύξηση του ενεργειακού τους </w:t>
      </w:r>
      <w:r w:rsidR="000557F0">
        <w:rPr>
          <w:rFonts w:eastAsia="Times New Roman"/>
          <w:sz w:val="26"/>
          <w:szCs w:val="26"/>
          <w:lang w:eastAsia="el-GR"/>
        </w:rPr>
        <w:t>κόστους</w:t>
      </w:r>
      <w:r w:rsidR="009F4339">
        <w:rPr>
          <w:rFonts w:eastAsia="Times New Roman"/>
          <w:sz w:val="26"/>
          <w:szCs w:val="26"/>
          <w:lang w:eastAsia="el-GR"/>
        </w:rPr>
        <w:t>,</w:t>
      </w:r>
      <w:r w:rsidR="000557F0">
        <w:rPr>
          <w:rFonts w:eastAsia="Times New Roman"/>
          <w:sz w:val="26"/>
          <w:szCs w:val="26"/>
          <w:lang w:eastAsia="el-GR"/>
        </w:rPr>
        <w:t xml:space="preserve"> διαμαρτύ</w:t>
      </w:r>
      <w:r w:rsidR="008F47D1">
        <w:rPr>
          <w:rFonts w:eastAsia="Times New Roman"/>
          <w:sz w:val="26"/>
          <w:szCs w:val="26"/>
          <w:lang w:eastAsia="el-GR"/>
        </w:rPr>
        <w:t xml:space="preserve">ρεται έντονα </w:t>
      </w:r>
      <w:r w:rsidR="000557F0">
        <w:rPr>
          <w:rFonts w:eastAsia="Times New Roman"/>
          <w:sz w:val="26"/>
          <w:szCs w:val="26"/>
          <w:lang w:eastAsia="el-GR"/>
        </w:rPr>
        <w:t xml:space="preserve">για την καθυστέρηση αντιμετώπισης της κατάστασης </w:t>
      </w:r>
      <w:r w:rsidR="008F47D1">
        <w:rPr>
          <w:rFonts w:eastAsia="Times New Roman"/>
          <w:sz w:val="26"/>
          <w:szCs w:val="26"/>
          <w:lang w:eastAsia="el-GR"/>
        </w:rPr>
        <w:t>από την Πολιτεία, ενώ η Ε.Δ.Ε.Υ.Α. πρώτη από όλους τους θεσμικούς φορείς ανέδειξε το πρόβλημα από τον Σεπτέμβριο του 2021.</w:t>
      </w:r>
    </w:p>
    <w:p w:rsidR="00C71827" w:rsidRDefault="00C71827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8F47D1" w:rsidRDefault="008F47D1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  <w:r>
        <w:rPr>
          <w:rFonts w:eastAsia="Times New Roman"/>
          <w:sz w:val="26"/>
          <w:szCs w:val="26"/>
          <w:lang w:eastAsia="el-GR"/>
        </w:rPr>
        <w:t xml:space="preserve">Το Δ.Σ. της Ένωσης </w:t>
      </w:r>
      <w:r w:rsidR="000557F0">
        <w:rPr>
          <w:rFonts w:eastAsia="Times New Roman"/>
          <w:sz w:val="26"/>
          <w:szCs w:val="26"/>
          <w:lang w:eastAsia="el-GR"/>
        </w:rPr>
        <w:t xml:space="preserve">αναμένει με αγωνία τις αποφάσεις των συναρμόδιων Υπουργείων  </w:t>
      </w:r>
      <w:r>
        <w:rPr>
          <w:rFonts w:eastAsia="Times New Roman"/>
          <w:sz w:val="26"/>
          <w:szCs w:val="26"/>
          <w:lang w:eastAsia="el-GR"/>
        </w:rPr>
        <w:t>μετά και την παροχή από την Ε.Δ.Ε.Υ.Α. όλων των στοιχείων που ζητήθηκαν κατά την σύσκεψη στις 5 Απριλίου με την συμμετοχή όλων των εμπλεκομένων στο ενεργειακό πρόβλημα των Δ.Ε.Υ.Α. μερών τόσο από τα Υπουργεία όσο και από την Αυτοδιοίκηση.</w:t>
      </w:r>
    </w:p>
    <w:p w:rsidR="008F47D1" w:rsidRDefault="008F47D1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0557F0" w:rsidRDefault="008F47D1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  <w:r>
        <w:rPr>
          <w:rFonts w:eastAsia="Times New Roman"/>
          <w:sz w:val="26"/>
          <w:szCs w:val="26"/>
          <w:lang w:eastAsia="el-GR"/>
        </w:rPr>
        <w:t>Η Ε.Δ.Ε.Υ.Α. ελπίζει ότι οι αποφάσεις αυτές θα δώσουν βιώσιμη λύση στο πρόβλημα του υπέρογκου ενεργειακού κόστους των Δ.Ε.Υ.Α. για το οποίο οι Δ.Ε.Υ.Α. δεν φέρουν καμιά απολύτως ευθύνη. Αυτός</w:t>
      </w:r>
      <w:r w:rsidR="00C24E0B">
        <w:rPr>
          <w:rFonts w:eastAsia="Times New Roman"/>
          <w:sz w:val="26"/>
          <w:szCs w:val="26"/>
          <w:lang w:eastAsia="el-GR"/>
        </w:rPr>
        <w:t>,</w:t>
      </w:r>
      <w:r>
        <w:rPr>
          <w:rFonts w:eastAsia="Times New Roman"/>
          <w:sz w:val="26"/>
          <w:szCs w:val="26"/>
          <w:lang w:eastAsia="el-GR"/>
        </w:rPr>
        <w:t xml:space="preserve"> εξάλλου</w:t>
      </w:r>
      <w:r w:rsidR="00C24E0B">
        <w:rPr>
          <w:rFonts w:eastAsia="Times New Roman"/>
          <w:sz w:val="26"/>
          <w:szCs w:val="26"/>
          <w:lang w:eastAsia="el-GR"/>
        </w:rPr>
        <w:t>,</w:t>
      </w:r>
      <w:r>
        <w:rPr>
          <w:rFonts w:eastAsia="Times New Roman"/>
          <w:sz w:val="26"/>
          <w:szCs w:val="26"/>
          <w:lang w:eastAsia="el-GR"/>
        </w:rPr>
        <w:t xml:space="preserve"> είναι ο λόγος που δεν επιθυμούν να μεταφέρουν το κόστος </w:t>
      </w:r>
      <w:r w:rsidR="005A76B4">
        <w:rPr>
          <w:rFonts w:eastAsia="Times New Roman"/>
          <w:sz w:val="26"/>
          <w:szCs w:val="26"/>
          <w:lang w:eastAsia="el-GR"/>
        </w:rPr>
        <w:t>σ</w:t>
      </w:r>
      <w:r>
        <w:rPr>
          <w:rFonts w:eastAsia="Times New Roman"/>
          <w:sz w:val="26"/>
          <w:szCs w:val="26"/>
          <w:lang w:eastAsia="el-GR"/>
        </w:rPr>
        <w:t>τους πολίτες</w:t>
      </w:r>
      <w:r w:rsidR="00BE41CB">
        <w:rPr>
          <w:rFonts w:eastAsia="Times New Roman"/>
          <w:sz w:val="26"/>
          <w:szCs w:val="26"/>
          <w:lang w:eastAsia="el-GR"/>
        </w:rPr>
        <w:t>,</w:t>
      </w:r>
      <w:r>
        <w:rPr>
          <w:rFonts w:eastAsia="Times New Roman"/>
          <w:sz w:val="26"/>
          <w:szCs w:val="26"/>
          <w:lang w:eastAsia="el-GR"/>
        </w:rPr>
        <w:t xml:space="preserve"> διότι εκτός από το ότι υπηρετούν την κοινή ωφέλεια</w:t>
      </w:r>
      <w:r w:rsidR="009F4339">
        <w:rPr>
          <w:rFonts w:eastAsia="Times New Roman"/>
          <w:sz w:val="26"/>
          <w:szCs w:val="26"/>
          <w:lang w:eastAsia="el-GR"/>
        </w:rPr>
        <w:t>,</w:t>
      </w:r>
      <w:r>
        <w:rPr>
          <w:rFonts w:eastAsia="Times New Roman"/>
          <w:sz w:val="26"/>
          <w:szCs w:val="26"/>
          <w:lang w:eastAsia="el-GR"/>
        </w:rPr>
        <w:t xml:space="preserve"> θεωρούν ότι δεν είναι δίκαιο οι πολίτες  εν μέσω γενικότερων ανατιμήσεων να αναλάβουν ένα κόστος που δεν τους αναλογεί.</w:t>
      </w:r>
      <w:r w:rsidR="00C24E0B">
        <w:rPr>
          <w:rFonts w:eastAsia="Times New Roman"/>
          <w:sz w:val="26"/>
          <w:szCs w:val="26"/>
          <w:lang w:eastAsia="el-GR"/>
        </w:rPr>
        <w:t xml:space="preserve"> Για τους πολίτες, άλλωστε</w:t>
      </w:r>
      <w:r w:rsidR="00BE41CB">
        <w:rPr>
          <w:rFonts w:eastAsia="Times New Roman"/>
          <w:sz w:val="26"/>
          <w:szCs w:val="26"/>
          <w:lang w:eastAsia="el-GR"/>
        </w:rPr>
        <w:t>,</w:t>
      </w:r>
      <w:r w:rsidR="00C24E0B">
        <w:rPr>
          <w:rFonts w:eastAsia="Times New Roman"/>
          <w:sz w:val="26"/>
          <w:szCs w:val="26"/>
          <w:lang w:eastAsia="el-GR"/>
        </w:rPr>
        <w:t xml:space="preserve"> ζήτησε και την μείωση του Φ.Π.Α. στο νερό από 13% στο 6%.</w:t>
      </w:r>
    </w:p>
    <w:p w:rsidR="00C24E0B" w:rsidRDefault="00C24E0B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C24E0B" w:rsidRDefault="00C24E0B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C24E0B" w:rsidRDefault="00C24E0B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8F47D1" w:rsidRDefault="008F47D1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  <w:r>
        <w:rPr>
          <w:rFonts w:eastAsia="Times New Roman"/>
          <w:sz w:val="26"/>
          <w:szCs w:val="26"/>
          <w:lang w:eastAsia="el-GR"/>
        </w:rPr>
        <w:lastRenderedPageBreak/>
        <w:t>Η Ε.Δ.Ε.Υ.Α. επαναλαμβάνει προς κάθε κατεύθυνση ότι για να γίνει διαχειρίσιμο το ενεργειακό κόστος των Δ.Ε.Υ.Α. θα πρέπει</w:t>
      </w:r>
      <w:r w:rsidR="00690FBB">
        <w:rPr>
          <w:rFonts w:eastAsia="Times New Roman"/>
          <w:sz w:val="26"/>
          <w:szCs w:val="26"/>
          <w:lang w:eastAsia="el-GR"/>
        </w:rPr>
        <w:t>:</w:t>
      </w:r>
    </w:p>
    <w:p w:rsidR="000557F0" w:rsidRDefault="000557F0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2264EE" w:rsidRPr="002045B8" w:rsidRDefault="00D75058" w:rsidP="002045B8">
      <w:pPr>
        <w:numPr>
          <w:ilvl w:val="0"/>
          <w:numId w:val="1"/>
        </w:numPr>
        <w:spacing w:after="160"/>
        <w:contextualSpacing/>
        <w:jc w:val="both"/>
        <w:rPr>
          <w:rFonts w:eastAsia="Times New Roman"/>
          <w:sz w:val="26"/>
          <w:szCs w:val="26"/>
        </w:rPr>
      </w:pPr>
      <w:r w:rsidRPr="002045B8">
        <w:rPr>
          <w:rFonts w:eastAsia="Times New Roman"/>
          <w:sz w:val="26"/>
          <w:szCs w:val="26"/>
          <w:lang w:eastAsia="el-GR"/>
        </w:rPr>
        <w:t xml:space="preserve">Να </w:t>
      </w:r>
      <w:r w:rsidRPr="00495399">
        <w:rPr>
          <w:rFonts w:eastAsia="Times New Roman"/>
          <w:b/>
          <w:sz w:val="26"/>
          <w:szCs w:val="26"/>
          <w:lang w:eastAsia="el-GR"/>
        </w:rPr>
        <w:t xml:space="preserve">αυξηθεί </w:t>
      </w:r>
      <w:r w:rsidR="005E0ADD">
        <w:rPr>
          <w:rFonts w:eastAsia="Times New Roman"/>
          <w:b/>
          <w:sz w:val="26"/>
          <w:szCs w:val="26"/>
          <w:lang w:eastAsia="el-GR"/>
        </w:rPr>
        <w:t xml:space="preserve">αναδρομικά, από τον Ιανουάριο του 2022 όπως έγινε με άλλους κλάδους, </w:t>
      </w:r>
      <w:r w:rsidRPr="00495399">
        <w:rPr>
          <w:rFonts w:eastAsia="Times New Roman"/>
          <w:b/>
          <w:sz w:val="26"/>
          <w:szCs w:val="26"/>
          <w:lang w:eastAsia="el-GR"/>
        </w:rPr>
        <w:t>η επιδότηση</w:t>
      </w:r>
      <w:r w:rsidR="002264EE" w:rsidRPr="002045B8">
        <w:rPr>
          <w:rFonts w:eastAsia="Times New Roman"/>
          <w:sz w:val="26"/>
          <w:szCs w:val="26"/>
          <w:lang w:eastAsia="el-GR"/>
        </w:rPr>
        <w:t xml:space="preserve">  </w:t>
      </w:r>
      <w:r w:rsidR="004500BB">
        <w:rPr>
          <w:rFonts w:eastAsia="Times New Roman"/>
          <w:sz w:val="26"/>
          <w:szCs w:val="26"/>
          <w:lang w:eastAsia="el-GR"/>
        </w:rPr>
        <w:t>ώστε</w:t>
      </w:r>
      <w:r w:rsidR="0067126E">
        <w:rPr>
          <w:rFonts w:eastAsia="Times New Roman"/>
          <w:sz w:val="26"/>
          <w:szCs w:val="26"/>
          <w:lang w:eastAsia="el-GR"/>
        </w:rPr>
        <w:t xml:space="preserve"> να καλυφθεί το κόστος </w:t>
      </w:r>
      <w:r w:rsidR="004500BB">
        <w:rPr>
          <w:rFonts w:eastAsia="Times New Roman"/>
          <w:sz w:val="26"/>
          <w:szCs w:val="26"/>
          <w:lang w:eastAsia="el-GR"/>
        </w:rPr>
        <w:t xml:space="preserve">που δημιουργήθηκε </w:t>
      </w:r>
      <w:r w:rsidR="0067126E">
        <w:rPr>
          <w:rFonts w:eastAsia="Times New Roman"/>
          <w:sz w:val="26"/>
          <w:szCs w:val="26"/>
          <w:lang w:eastAsia="el-GR"/>
        </w:rPr>
        <w:t>από την ρήτρα αναπροσαρμογής.</w:t>
      </w:r>
    </w:p>
    <w:p w:rsidR="002264EE" w:rsidRPr="002045B8" w:rsidRDefault="002264EE" w:rsidP="002045B8">
      <w:pPr>
        <w:numPr>
          <w:ilvl w:val="0"/>
          <w:numId w:val="1"/>
        </w:numPr>
        <w:spacing w:after="160"/>
        <w:contextualSpacing/>
        <w:jc w:val="both"/>
        <w:rPr>
          <w:rFonts w:eastAsia="Times New Roman"/>
          <w:sz w:val="26"/>
          <w:szCs w:val="26"/>
        </w:rPr>
      </w:pPr>
      <w:r w:rsidRPr="002045B8">
        <w:rPr>
          <w:rFonts w:eastAsia="Times New Roman"/>
          <w:sz w:val="26"/>
          <w:szCs w:val="26"/>
        </w:rPr>
        <w:t xml:space="preserve">Να </w:t>
      </w:r>
      <w:r w:rsidRPr="00495399">
        <w:rPr>
          <w:rFonts w:eastAsia="Times New Roman"/>
          <w:b/>
          <w:sz w:val="26"/>
          <w:szCs w:val="26"/>
        </w:rPr>
        <w:t>ρυθμι</w:t>
      </w:r>
      <w:r w:rsidR="008A681D" w:rsidRPr="00495399">
        <w:rPr>
          <w:rFonts w:eastAsia="Times New Roman"/>
          <w:b/>
          <w:sz w:val="26"/>
          <w:szCs w:val="26"/>
        </w:rPr>
        <w:t>σθ</w:t>
      </w:r>
      <w:r w:rsidRPr="00495399">
        <w:rPr>
          <w:rFonts w:eastAsia="Times New Roman"/>
          <w:b/>
          <w:sz w:val="26"/>
          <w:szCs w:val="26"/>
        </w:rPr>
        <w:t>ούν</w:t>
      </w:r>
      <w:r w:rsidRPr="002045B8">
        <w:rPr>
          <w:rFonts w:eastAsia="Times New Roman"/>
          <w:sz w:val="26"/>
          <w:szCs w:val="26"/>
        </w:rPr>
        <w:t xml:space="preserve"> τα χρέη προς τους παρόχους ενέργειας που δημιουργήθηκαν από την εφαρμογή της ρήτρας αναπροσαρμογής για το διάστημα </w:t>
      </w:r>
      <w:r w:rsidRPr="00214BAA">
        <w:rPr>
          <w:rFonts w:eastAsia="Times New Roman"/>
          <w:b/>
          <w:sz w:val="26"/>
          <w:szCs w:val="26"/>
        </w:rPr>
        <w:t>από Αύγουστο μέχρι Δεκέμβριο του 2021</w:t>
      </w:r>
      <w:r w:rsidRPr="002045B8">
        <w:rPr>
          <w:rFonts w:eastAsia="Times New Roman"/>
          <w:sz w:val="26"/>
          <w:szCs w:val="26"/>
        </w:rPr>
        <w:t xml:space="preserve">  για το οποίο δεν ίσχυε καμία επιδότηση.</w:t>
      </w:r>
    </w:p>
    <w:p w:rsidR="002264EE" w:rsidRPr="00495399" w:rsidRDefault="00495399" w:rsidP="00495399">
      <w:pPr>
        <w:numPr>
          <w:ilvl w:val="0"/>
          <w:numId w:val="1"/>
        </w:numPr>
        <w:spacing w:after="160"/>
        <w:contextualSpacing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Για τις </w:t>
      </w:r>
      <w:r w:rsidRPr="0076263B">
        <w:rPr>
          <w:rFonts w:eastAsia="Times New Roman"/>
          <w:b/>
          <w:sz w:val="26"/>
          <w:szCs w:val="26"/>
        </w:rPr>
        <w:t>Δ.Ε.Υ.Α.,</w:t>
      </w:r>
      <w:r>
        <w:rPr>
          <w:rFonts w:eastAsia="Times New Roman"/>
          <w:sz w:val="26"/>
          <w:szCs w:val="26"/>
        </w:rPr>
        <w:t xml:space="preserve"> τους φορείς</w:t>
      </w:r>
      <w:r w:rsidR="002264EE" w:rsidRPr="002045B8">
        <w:rPr>
          <w:rFonts w:eastAsia="Times New Roman"/>
          <w:sz w:val="26"/>
          <w:szCs w:val="26"/>
        </w:rPr>
        <w:t xml:space="preserve"> οι οποίοι επιδιώκουν κοινωφελείς ή άλλους σκοπούς δημόσιου ενδιαφέροντος, γενικής ή τοπικής εμβέλειας, αλλ</w:t>
      </w:r>
      <w:r>
        <w:rPr>
          <w:rFonts w:eastAsia="Times New Roman"/>
          <w:sz w:val="26"/>
          <w:szCs w:val="26"/>
        </w:rPr>
        <w:t xml:space="preserve">ά και τις Ενεργειακές Κοινότητες, </w:t>
      </w:r>
      <w:r w:rsidR="002264EE" w:rsidRPr="002045B8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που σχεδιάζουν έργα ΑΠΕ με εφαρμογή  ενεργειακού συμψηφισμού να δίνεται </w:t>
      </w:r>
      <w:r w:rsidRPr="00495399">
        <w:rPr>
          <w:rFonts w:eastAsia="Times New Roman"/>
          <w:b/>
          <w:sz w:val="26"/>
          <w:szCs w:val="26"/>
        </w:rPr>
        <w:t>προτεραιότητα</w:t>
      </w:r>
      <w:r>
        <w:rPr>
          <w:rFonts w:eastAsia="Times New Roman"/>
          <w:sz w:val="26"/>
          <w:szCs w:val="26"/>
        </w:rPr>
        <w:t xml:space="preserve"> στην αίτηση σύνδεσής τους προς τον ΔΕΔ</w:t>
      </w:r>
      <w:r w:rsidR="00245649">
        <w:rPr>
          <w:rFonts w:eastAsia="Times New Roman"/>
          <w:sz w:val="26"/>
          <w:szCs w:val="26"/>
        </w:rPr>
        <w:t>Δ</w:t>
      </w:r>
      <w:r>
        <w:rPr>
          <w:rFonts w:eastAsia="Times New Roman"/>
          <w:sz w:val="26"/>
          <w:szCs w:val="26"/>
        </w:rPr>
        <w:t xml:space="preserve">ΗΕ και να προβλέπεται η δέσμευση </w:t>
      </w:r>
      <w:r w:rsidRPr="00495399">
        <w:rPr>
          <w:rFonts w:eastAsia="Times New Roman"/>
          <w:b/>
          <w:sz w:val="26"/>
          <w:szCs w:val="26"/>
        </w:rPr>
        <w:t>«χώρου»</w:t>
      </w:r>
      <w:r>
        <w:rPr>
          <w:rFonts w:eastAsia="Times New Roman"/>
          <w:sz w:val="26"/>
          <w:szCs w:val="26"/>
        </w:rPr>
        <w:t xml:space="preserve"> στο δίκτυο. </w:t>
      </w:r>
    </w:p>
    <w:p w:rsidR="002264EE" w:rsidRDefault="003F31B3" w:rsidP="002045B8">
      <w:pPr>
        <w:numPr>
          <w:ilvl w:val="0"/>
          <w:numId w:val="1"/>
        </w:numPr>
        <w:spacing w:after="160"/>
        <w:contextualSpacing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Να </w:t>
      </w:r>
      <w:r w:rsidRPr="00495399">
        <w:rPr>
          <w:rFonts w:eastAsia="Times New Roman"/>
          <w:b/>
          <w:sz w:val="26"/>
          <w:szCs w:val="26"/>
        </w:rPr>
        <w:t>χρηματοδοτηθούν</w:t>
      </w:r>
      <w:r>
        <w:rPr>
          <w:rFonts w:eastAsia="Times New Roman"/>
          <w:sz w:val="26"/>
          <w:szCs w:val="26"/>
        </w:rPr>
        <w:t xml:space="preserve"> </w:t>
      </w:r>
      <w:r w:rsidR="00690FBB">
        <w:rPr>
          <w:rFonts w:eastAsia="Times New Roman"/>
          <w:sz w:val="26"/>
          <w:szCs w:val="26"/>
        </w:rPr>
        <w:t xml:space="preserve">από το Ταμείο Ανάκαμψης και Ανθεκτικότητας, αλλά και όλα τα διαθέσιμα χρηματοδοτικά μέσα </w:t>
      </w:r>
      <w:r w:rsidR="002264EE" w:rsidRPr="002045B8">
        <w:rPr>
          <w:rFonts w:eastAsia="Times New Roman"/>
          <w:sz w:val="26"/>
          <w:szCs w:val="26"/>
        </w:rPr>
        <w:t>δράσεις εξοικονόμησης</w:t>
      </w:r>
      <w:r w:rsidR="004500BB" w:rsidRPr="004500BB">
        <w:rPr>
          <w:rFonts w:eastAsia="Times New Roman"/>
          <w:sz w:val="26"/>
          <w:szCs w:val="26"/>
        </w:rPr>
        <w:t xml:space="preserve"> </w:t>
      </w:r>
      <w:r w:rsidR="004500BB">
        <w:rPr>
          <w:rFonts w:eastAsia="Times New Roman"/>
          <w:sz w:val="26"/>
          <w:szCs w:val="26"/>
        </w:rPr>
        <w:t>ενέργειας</w:t>
      </w:r>
      <w:r w:rsidR="004500BB" w:rsidRPr="004500BB">
        <w:rPr>
          <w:rFonts w:eastAsia="Times New Roman"/>
          <w:sz w:val="26"/>
          <w:szCs w:val="26"/>
        </w:rPr>
        <w:t xml:space="preserve"> </w:t>
      </w:r>
      <w:r w:rsidR="004500BB" w:rsidRPr="002045B8">
        <w:rPr>
          <w:rFonts w:eastAsia="Times New Roman"/>
          <w:sz w:val="26"/>
          <w:szCs w:val="26"/>
        </w:rPr>
        <w:t>στις εγκαταστάσεις των Δ</w:t>
      </w:r>
      <w:r w:rsidR="005A76B4">
        <w:rPr>
          <w:rFonts w:eastAsia="Times New Roman"/>
          <w:sz w:val="26"/>
          <w:szCs w:val="26"/>
        </w:rPr>
        <w:t>.</w:t>
      </w:r>
      <w:r w:rsidR="004500BB" w:rsidRPr="002045B8">
        <w:rPr>
          <w:rFonts w:eastAsia="Times New Roman"/>
          <w:sz w:val="26"/>
          <w:szCs w:val="26"/>
        </w:rPr>
        <w:t>Ε</w:t>
      </w:r>
      <w:r w:rsidR="005A76B4">
        <w:rPr>
          <w:rFonts w:eastAsia="Times New Roman"/>
          <w:sz w:val="26"/>
          <w:szCs w:val="26"/>
        </w:rPr>
        <w:t>.</w:t>
      </w:r>
      <w:r w:rsidR="004500BB" w:rsidRPr="002045B8">
        <w:rPr>
          <w:rFonts w:eastAsia="Times New Roman"/>
          <w:sz w:val="26"/>
          <w:szCs w:val="26"/>
        </w:rPr>
        <w:t>Υ</w:t>
      </w:r>
      <w:r w:rsidR="005A76B4">
        <w:rPr>
          <w:rFonts w:eastAsia="Times New Roman"/>
          <w:sz w:val="26"/>
          <w:szCs w:val="26"/>
        </w:rPr>
        <w:t>.</w:t>
      </w:r>
      <w:r w:rsidR="004500BB" w:rsidRPr="002045B8">
        <w:rPr>
          <w:rFonts w:eastAsia="Times New Roman"/>
          <w:sz w:val="26"/>
          <w:szCs w:val="26"/>
        </w:rPr>
        <w:t>Α</w:t>
      </w:r>
      <w:r w:rsidR="005A76B4">
        <w:rPr>
          <w:rFonts w:eastAsia="Times New Roman"/>
          <w:sz w:val="26"/>
          <w:szCs w:val="26"/>
        </w:rPr>
        <w:t>.</w:t>
      </w:r>
      <w:r w:rsidR="004500BB">
        <w:rPr>
          <w:rFonts w:eastAsia="Times New Roman"/>
          <w:sz w:val="26"/>
          <w:szCs w:val="26"/>
        </w:rPr>
        <w:t xml:space="preserve">, καθώς και  δράσεις </w:t>
      </w:r>
      <w:r w:rsidR="002264EE" w:rsidRPr="002045B8">
        <w:rPr>
          <w:rFonts w:eastAsia="Times New Roman"/>
          <w:sz w:val="26"/>
          <w:szCs w:val="26"/>
        </w:rPr>
        <w:t>παραγωγής</w:t>
      </w:r>
      <w:r w:rsidR="004500BB">
        <w:rPr>
          <w:rFonts w:eastAsia="Times New Roman"/>
          <w:sz w:val="26"/>
          <w:szCs w:val="26"/>
        </w:rPr>
        <w:t xml:space="preserve"> και αποθήκευσης</w:t>
      </w:r>
      <w:r w:rsidR="002264EE" w:rsidRPr="002045B8">
        <w:rPr>
          <w:rFonts w:eastAsia="Times New Roman"/>
          <w:sz w:val="26"/>
          <w:szCs w:val="26"/>
        </w:rPr>
        <w:t xml:space="preserve"> ενέργειας</w:t>
      </w:r>
      <w:r w:rsidR="004500BB">
        <w:rPr>
          <w:rFonts w:eastAsia="Times New Roman"/>
          <w:sz w:val="26"/>
          <w:szCs w:val="26"/>
        </w:rPr>
        <w:t xml:space="preserve"> με σκοπό την ιδιοκατανάλωση</w:t>
      </w:r>
      <w:r w:rsidR="002264EE" w:rsidRPr="002045B8">
        <w:rPr>
          <w:rFonts w:eastAsia="Times New Roman"/>
          <w:sz w:val="26"/>
          <w:szCs w:val="26"/>
        </w:rPr>
        <w:t>.</w:t>
      </w:r>
    </w:p>
    <w:p w:rsidR="002045B8" w:rsidRPr="002045B8" w:rsidRDefault="002045B8" w:rsidP="003F31B3">
      <w:pPr>
        <w:spacing w:after="160"/>
        <w:ind w:left="720"/>
        <w:contextualSpacing/>
        <w:jc w:val="both"/>
        <w:rPr>
          <w:rFonts w:eastAsia="Times New Roman"/>
          <w:sz w:val="26"/>
          <w:szCs w:val="26"/>
        </w:rPr>
      </w:pPr>
    </w:p>
    <w:p w:rsidR="002045B8" w:rsidRPr="002045B8" w:rsidRDefault="00690FBB" w:rsidP="002045B8">
      <w:pPr>
        <w:jc w:val="both"/>
        <w:rPr>
          <w:sz w:val="26"/>
          <w:szCs w:val="26"/>
        </w:rPr>
      </w:pPr>
      <w:r>
        <w:rPr>
          <w:sz w:val="26"/>
          <w:szCs w:val="26"/>
        </w:rPr>
        <w:t>Η</w:t>
      </w:r>
      <w:r w:rsidR="004B6A75">
        <w:rPr>
          <w:sz w:val="26"/>
          <w:szCs w:val="26"/>
        </w:rPr>
        <w:t xml:space="preserve"> Ε.Δ.Ε.Υ.Α.</w:t>
      </w:r>
      <w:r w:rsidR="007520AA">
        <w:rPr>
          <w:sz w:val="26"/>
          <w:szCs w:val="26"/>
        </w:rPr>
        <w:t xml:space="preserve"> προσδοκά</w:t>
      </w:r>
      <w:r w:rsidR="00825AF5">
        <w:rPr>
          <w:sz w:val="26"/>
          <w:szCs w:val="26"/>
        </w:rPr>
        <w:t xml:space="preserve"> ότι η Π</w:t>
      </w:r>
      <w:r w:rsidR="004B6A75">
        <w:rPr>
          <w:sz w:val="26"/>
          <w:szCs w:val="26"/>
        </w:rPr>
        <w:t xml:space="preserve">ολιτεία </w:t>
      </w:r>
      <w:r>
        <w:rPr>
          <w:sz w:val="26"/>
          <w:szCs w:val="26"/>
        </w:rPr>
        <w:t>σε εύλογο χρονικό διάστημα και με βάση όλες τις συζητήσεις που διεξήχθησαν</w:t>
      </w:r>
      <w:r w:rsidR="006546B7">
        <w:rPr>
          <w:sz w:val="26"/>
          <w:szCs w:val="26"/>
        </w:rPr>
        <w:t xml:space="preserve"> και τις προτάσεις της Ε.Δ.Ε.Υ.Α.</w:t>
      </w:r>
      <w:r w:rsidR="009F4339">
        <w:rPr>
          <w:sz w:val="26"/>
          <w:szCs w:val="26"/>
        </w:rPr>
        <w:t>,</w:t>
      </w:r>
      <w:r w:rsidR="00825AF5">
        <w:rPr>
          <w:sz w:val="26"/>
          <w:szCs w:val="26"/>
        </w:rPr>
        <w:t xml:space="preserve"> θα λάβει τις</w:t>
      </w:r>
      <w:r w:rsidR="006546B7">
        <w:rPr>
          <w:sz w:val="26"/>
          <w:szCs w:val="26"/>
        </w:rPr>
        <w:t xml:space="preserve"> </w:t>
      </w:r>
      <w:r w:rsidR="009F4339">
        <w:rPr>
          <w:sz w:val="26"/>
          <w:szCs w:val="26"/>
        </w:rPr>
        <w:t>αποφάσεις που θα συμβάλ</w:t>
      </w:r>
      <w:r>
        <w:rPr>
          <w:sz w:val="26"/>
          <w:szCs w:val="26"/>
        </w:rPr>
        <w:t>ουν στο να γίνει διαχειρίσιμο το ενεργειακό κόστος των Δ.Ε.Υ.Α. και να αποκτήσουν οι Δ.Ε.Υ.Α. ενεργειακή αυτάρκεια</w:t>
      </w:r>
      <w:r w:rsidR="00825AF5">
        <w:rPr>
          <w:sz w:val="26"/>
          <w:szCs w:val="26"/>
        </w:rPr>
        <w:t>.</w:t>
      </w:r>
      <w:r w:rsidR="00790B33">
        <w:rPr>
          <w:sz w:val="26"/>
          <w:szCs w:val="26"/>
        </w:rPr>
        <w:t xml:space="preserve"> </w:t>
      </w:r>
      <w:r w:rsidR="00825AF5">
        <w:rPr>
          <w:sz w:val="26"/>
          <w:szCs w:val="26"/>
        </w:rPr>
        <w:t>Σε διαφορετική περίπτωση</w:t>
      </w:r>
      <w:r w:rsidR="00AE3D0D">
        <w:rPr>
          <w:sz w:val="26"/>
          <w:szCs w:val="26"/>
        </w:rPr>
        <w:t>,</w:t>
      </w:r>
      <w:r w:rsidR="00825AF5">
        <w:rPr>
          <w:sz w:val="26"/>
          <w:szCs w:val="26"/>
        </w:rPr>
        <w:t xml:space="preserve"> θα συγκαλέσει Έκτακτη Γενική Συνέλευση των μελών της για να διασφαλισθεί ότι </w:t>
      </w:r>
      <w:r w:rsidR="002045B8" w:rsidRPr="002045B8">
        <w:rPr>
          <w:sz w:val="26"/>
          <w:szCs w:val="26"/>
        </w:rPr>
        <w:t xml:space="preserve">οι πολίτες της περιφέρειας της χώρας μας </w:t>
      </w:r>
      <w:r w:rsidR="00825AF5">
        <w:rPr>
          <w:sz w:val="26"/>
          <w:szCs w:val="26"/>
        </w:rPr>
        <w:t>θ</w:t>
      </w:r>
      <w:r w:rsidR="0039231B">
        <w:rPr>
          <w:sz w:val="26"/>
          <w:szCs w:val="26"/>
        </w:rPr>
        <w:t>α συνεχίσουν να απολαμβάνουν καθαρό και υγιεινό νερό, προσιτό σε όλους</w:t>
      </w:r>
      <w:r w:rsidR="00DF5469" w:rsidRPr="00DF5469">
        <w:rPr>
          <w:sz w:val="26"/>
          <w:szCs w:val="26"/>
        </w:rPr>
        <w:t>,</w:t>
      </w:r>
      <w:r w:rsidR="0039231B">
        <w:rPr>
          <w:sz w:val="26"/>
          <w:szCs w:val="26"/>
        </w:rPr>
        <w:t xml:space="preserve"> και καθαρό περιβάλλον.</w:t>
      </w:r>
      <w:r w:rsidR="00341950">
        <w:rPr>
          <w:sz w:val="26"/>
          <w:szCs w:val="26"/>
        </w:rPr>
        <w:t xml:space="preserve"> </w:t>
      </w:r>
    </w:p>
    <w:p w:rsidR="00D75058" w:rsidRPr="002045B8" w:rsidRDefault="00D75058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AE5EF1" w:rsidRPr="002045B8" w:rsidRDefault="00AE5EF1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AE5EF1" w:rsidRPr="002045B8" w:rsidRDefault="00AE5EF1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p w:rsidR="00FA22AD" w:rsidRPr="002045B8" w:rsidRDefault="00FA22AD" w:rsidP="002045B8">
      <w:pPr>
        <w:pStyle w:val="a5"/>
        <w:spacing w:line="276" w:lineRule="auto"/>
        <w:jc w:val="both"/>
        <w:rPr>
          <w:rFonts w:eastAsia="Times New Roman"/>
          <w:sz w:val="26"/>
          <w:szCs w:val="26"/>
          <w:lang w:eastAsia="el-GR"/>
        </w:rPr>
      </w:pPr>
    </w:p>
    <w:sectPr w:rsidR="00FA22AD" w:rsidRPr="002045B8" w:rsidSect="00827836">
      <w:type w:val="continuous"/>
      <w:pgSz w:w="11906" w:h="16838"/>
      <w:pgMar w:top="1440" w:right="1800" w:bottom="1440" w:left="1800" w:header="708" w:footer="708" w:gutter="0"/>
      <w:cols w:space="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E98" w:rsidRDefault="005D6E98" w:rsidP="00410170">
      <w:pPr>
        <w:spacing w:after="0" w:line="240" w:lineRule="auto"/>
      </w:pPr>
      <w:r>
        <w:separator/>
      </w:r>
    </w:p>
  </w:endnote>
  <w:endnote w:type="continuationSeparator" w:id="1">
    <w:p w:rsidR="005D6E98" w:rsidRDefault="005D6E98" w:rsidP="00410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E98" w:rsidRDefault="005D6E98" w:rsidP="00410170">
      <w:pPr>
        <w:spacing w:after="0" w:line="240" w:lineRule="auto"/>
      </w:pPr>
      <w:r>
        <w:separator/>
      </w:r>
    </w:p>
  </w:footnote>
  <w:footnote w:type="continuationSeparator" w:id="1">
    <w:p w:rsidR="005D6E98" w:rsidRDefault="005D6E98" w:rsidP="004101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72A44"/>
    <w:multiLevelType w:val="hybridMultilevel"/>
    <w:tmpl w:val="498E1E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5767"/>
    <w:rsid w:val="000004C4"/>
    <w:rsid w:val="00005E0D"/>
    <w:rsid w:val="000331E3"/>
    <w:rsid w:val="000557F0"/>
    <w:rsid w:val="00065E99"/>
    <w:rsid w:val="00071C42"/>
    <w:rsid w:val="00071F58"/>
    <w:rsid w:val="00072A97"/>
    <w:rsid w:val="0007548E"/>
    <w:rsid w:val="000B6BEB"/>
    <w:rsid w:val="000C5751"/>
    <w:rsid w:val="000C6078"/>
    <w:rsid w:val="00104C02"/>
    <w:rsid w:val="00104D9E"/>
    <w:rsid w:val="00107AC1"/>
    <w:rsid w:val="00117A0A"/>
    <w:rsid w:val="00127A8A"/>
    <w:rsid w:val="00142A9D"/>
    <w:rsid w:val="00177D1A"/>
    <w:rsid w:val="00192908"/>
    <w:rsid w:val="001B08BC"/>
    <w:rsid w:val="001C48B9"/>
    <w:rsid w:val="001D0A1E"/>
    <w:rsid w:val="001F0C06"/>
    <w:rsid w:val="002045B8"/>
    <w:rsid w:val="00205597"/>
    <w:rsid w:val="0020623F"/>
    <w:rsid w:val="00207F04"/>
    <w:rsid w:val="00214BAA"/>
    <w:rsid w:val="0022299A"/>
    <w:rsid w:val="002264EE"/>
    <w:rsid w:val="00241ADB"/>
    <w:rsid w:val="00245649"/>
    <w:rsid w:val="002B6371"/>
    <w:rsid w:val="002C1EAF"/>
    <w:rsid w:val="002E2C50"/>
    <w:rsid w:val="002E3DDF"/>
    <w:rsid w:val="003208A6"/>
    <w:rsid w:val="00324666"/>
    <w:rsid w:val="003268F9"/>
    <w:rsid w:val="0033057C"/>
    <w:rsid w:val="00341950"/>
    <w:rsid w:val="00365A76"/>
    <w:rsid w:val="00384821"/>
    <w:rsid w:val="0039231B"/>
    <w:rsid w:val="003A416E"/>
    <w:rsid w:val="003B60DB"/>
    <w:rsid w:val="003C2371"/>
    <w:rsid w:val="003D4D36"/>
    <w:rsid w:val="003F31B3"/>
    <w:rsid w:val="00410170"/>
    <w:rsid w:val="00412D91"/>
    <w:rsid w:val="00415D8E"/>
    <w:rsid w:val="004278E9"/>
    <w:rsid w:val="004500BB"/>
    <w:rsid w:val="00495399"/>
    <w:rsid w:val="00495616"/>
    <w:rsid w:val="004B6A75"/>
    <w:rsid w:val="004C0226"/>
    <w:rsid w:val="004C0EAE"/>
    <w:rsid w:val="004D0A95"/>
    <w:rsid w:val="004F2682"/>
    <w:rsid w:val="00503056"/>
    <w:rsid w:val="00527C66"/>
    <w:rsid w:val="00535B70"/>
    <w:rsid w:val="00570F9A"/>
    <w:rsid w:val="005A3054"/>
    <w:rsid w:val="005A76B4"/>
    <w:rsid w:val="005B7C2C"/>
    <w:rsid w:val="005D3265"/>
    <w:rsid w:val="005D6E98"/>
    <w:rsid w:val="005E0ADD"/>
    <w:rsid w:val="005E5C24"/>
    <w:rsid w:val="005E61C6"/>
    <w:rsid w:val="005F386B"/>
    <w:rsid w:val="005F7859"/>
    <w:rsid w:val="005F7D5F"/>
    <w:rsid w:val="00625E92"/>
    <w:rsid w:val="006260A1"/>
    <w:rsid w:val="00651BA8"/>
    <w:rsid w:val="006546B7"/>
    <w:rsid w:val="00655D38"/>
    <w:rsid w:val="006614EE"/>
    <w:rsid w:val="0067126E"/>
    <w:rsid w:val="006907BD"/>
    <w:rsid w:val="00690A08"/>
    <w:rsid w:val="00690FBB"/>
    <w:rsid w:val="006A0DF0"/>
    <w:rsid w:val="006B1B41"/>
    <w:rsid w:val="006E5BC6"/>
    <w:rsid w:val="006E7404"/>
    <w:rsid w:val="00707F5F"/>
    <w:rsid w:val="007511F8"/>
    <w:rsid w:val="007520AA"/>
    <w:rsid w:val="0075400E"/>
    <w:rsid w:val="0076263B"/>
    <w:rsid w:val="0077093D"/>
    <w:rsid w:val="007800AC"/>
    <w:rsid w:val="00790B33"/>
    <w:rsid w:val="007B0C69"/>
    <w:rsid w:val="007E6E67"/>
    <w:rsid w:val="00814DC6"/>
    <w:rsid w:val="00825AF5"/>
    <w:rsid w:val="00827836"/>
    <w:rsid w:val="008447F6"/>
    <w:rsid w:val="008534B3"/>
    <w:rsid w:val="00892109"/>
    <w:rsid w:val="008A16F1"/>
    <w:rsid w:val="008A681D"/>
    <w:rsid w:val="008C4198"/>
    <w:rsid w:val="008D4B12"/>
    <w:rsid w:val="008E5249"/>
    <w:rsid w:val="008F47D1"/>
    <w:rsid w:val="00915767"/>
    <w:rsid w:val="0091796D"/>
    <w:rsid w:val="00921C0C"/>
    <w:rsid w:val="00927D89"/>
    <w:rsid w:val="00932A2A"/>
    <w:rsid w:val="009435C3"/>
    <w:rsid w:val="009819AB"/>
    <w:rsid w:val="009B3720"/>
    <w:rsid w:val="009D139B"/>
    <w:rsid w:val="009F386E"/>
    <w:rsid w:val="009F4339"/>
    <w:rsid w:val="00A02B94"/>
    <w:rsid w:val="00A44BE3"/>
    <w:rsid w:val="00A54D10"/>
    <w:rsid w:val="00AA22EB"/>
    <w:rsid w:val="00AB60DD"/>
    <w:rsid w:val="00AB62B3"/>
    <w:rsid w:val="00AC0DE0"/>
    <w:rsid w:val="00AD66FF"/>
    <w:rsid w:val="00AE3D0D"/>
    <w:rsid w:val="00AE5EF1"/>
    <w:rsid w:val="00AF75A1"/>
    <w:rsid w:val="00B134C8"/>
    <w:rsid w:val="00B444C0"/>
    <w:rsid w:val="00B754B7"/>
    <w:rsid w:val="00B77878"/>
    <w:rsid w:val="00B81D07"/>
    <w:rsid w:val="00BC3E51"/>
    <w:rsid w:val="00BE41CB"/>
    <w:rsid w:val="00BF7763"/>
    <w:rsid w:val="00C044CF"/>
    <w:rsid w:val="00C071BB"/>
    <w:rsid w:val="00C24ACA"/>
    <w:rsid w:val="00C24E0B"/>
    <w:rsid w:val="00C27890"/>
    <w:rsid w:val="00C32594"/>
    <w:rsid w:val="00C63873"/>
    <w:rsid w:val="00C71827"/>
    <w:rsid w:val="00C772A5"/>
    <w:rsid w:val="00C7773B"/>
    <w:rsid w:val="00C81104"/>
    <w:rsid w:val="00CA04F2"/>
    <w:rsid w:val="00CA197A"/>
    <w:rsid w:val="00CC2E81"/>
    <w:rsid w:val="00D2700C"/>
    <w:rsid w:val="00D36A90"/>
    <w:rsid w:val="00D578DA"/>
    <w:rsid w:val="00D73C56"/>
    <w:rsid w:val="00D75058"/>
    <w:rsid w:val="00D966B4"/>
    <w:rsid w:val="00DB033C"/>
    <w:rsid w:val="00DC5494"/>
    <w:rsid w:val="00DF5469"/>
    <w:rsid w:val="00E043CC"/>
    <w:rsid w:val="00E16C18"/>
    <w:rsid w:val="00E66FCA"/>
    <w:rsid w:val="00E84E75"/>
    <w:rsid w:val="00E86EEB"/>
    <w:rsid w:val="00E93591"/>
    <w:rsid w:val="00EA236E"/>
    <w:rsid w:val="00EC5C35"/>
    <w:rsid w:val="00EE4451"/>
    <w:rsid w:val="00F01BAE"/>
    <w:rsid w:val="00F2580B"/>
    <w:rsid w:val="00F6105E"/>
    <w:rsid w:val="00F922A1"/>
    <w:rsid w:val="00FA22AD"/>
    <w:rsid w:val="00FA332E"/>
    <w:rsid w:val="00FE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6907B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6907BD"/>
    <w:rPr>
      <w:color w:val="605E5C"/>
      <w:shd w:val="clear" w:color="auto" w:fill="E1DFDD"/>
    </w:rPr>
  </w:style>
  <w:style w:type="paragraph" w:styleId="a3">
    <w:name w:val="footnote text"/>
    <w:basedOn w:val="a"/>
    <w:link w:val="Char"/>
    <w:uiPriority w:val="99"/>
    <w:semiHidden/>
    <w:unhideWhenUsed/>
    <w:rsid w:val="00410170"/>
    <w:rPr>
      <w:sz w:val="20"/>
      <w:szCs w:val="20"/>
    </w:rPr>
  </w:style>
  <w:style w:type="character" w:customStyle="1" w:styleId="Char">
    <w:name w:val="Κείμενο υποσημείωσης Char"/>
    <w:link w:val="a3"/>
    <w:uiPriority w:val="99"/>
    <w:semiHidden/>
    <w:rsid w:val="00410170"/>
    <w:rPr>
      <w:lang w:eastAsia="en-US"/>
    </w:rPr>
  </w:style>
  <w:style w:type="character" w:styleId="a4">
    <w:name w:val="footnote reference"/>
    <w:uiPriority w:val="99"/>
    <w:semiHidden/>
    <w:unhideWhenUsed/>
    <w:rsid w:val="00410170"/>
    <w:rPr>
      <w:vertAlign w:val="superscript"/>
    </w:rPr>
  </w:style>
  <w:style w:type="paragraph" w:styleId="a5">
    <w:name w:val="No Spacing"/>
    <w:uiPriority w:val="1"/>
    <w:qFormat/>
    <w:rsid w:val="008C419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deya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dey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1CF23-5BB5-40FA-AA08-E4DEB01E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3245</CharactersWithSpaces>
  <SharedDoc>false</SharedDoc>
  <HLinks>
    <vt:vector size="12" baseType="variant">
      <vt:variant>
        <vt:i4>131089</vt:i4>
      </vt:variant>
      <vt:variant>
        <vt:i4>3</vt:i4>
      </vt:variant>
      <vt:variant>
        <vt:i4>0</vt:i4>
      </vt:variant>
      <vt:variant>
        <vt:i4>5</vt:i4>
      </vt:variant>
      <vt:variant>
        <vt:lpwstr>http://www.edeya.gr/</vt:lpwstr>
      </vt:variant>
      <vt:variant>
        <vt:lpwstr/>
      </vt:variant>
      <vt:variant>
        <vt:i4>7077965</vt:i4>
      </vt:variant>
      <vt:variant>
        <vt:i4>0</vt:i4>
      </vt:variant>
      <vt:variant>
        <vt:i4>0</vt:i4>
      </vt:variant>
      <vt:variant>
        <vt:i4>5</vt:i4>
      </vt:variant>
      <vt:variant>
        <vt:lpwstr>mailto:info@edeya.gr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2022-04-20T13:56:00Z</cp:lastPrinted>
  <dcterms:created xsi:type="dcterms:W3CDTF">2022-04-27T05:37:00Z</dcterms:created>
  <dcterms:modified xsi:type="dcterms:W3CDTF">2022-04-27T05:37:00Z</dcterms:modified>
</cp:coreProperties>
</file>